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FB" w:rsidRPr="009350FB" w:rsidRDefault="009350FB" w:rsidP="0028103E">
      <w:pPr>
        <w:pStyle w:val="Title"/>
        <w:ind w:left="0"/>
        <w:jc w:val="center"/>
        <w:rPr>
          <w:sz w:val="32"/>
          <w:szCs w:val="32"/>
        </w:rPr>
      </w:pPr>
      <w:r>
        <w:rPr>
          <w:sz w:val="32"/>
          <w:szCs w:val="32"/>
        </w:rPr>
        <w:t>Alamo Area Crime Prevention Association Minutes</w:t>
      </w:r>
    </w:p>
    <w:p w:rsidR="008365CE" w:rsidRDefault="007C6C3E" w:rsidP="009350FB">
      <w:pPr>
        <w:ind w:left="0"/>
        <w:jc w:val="center"/>
      </w:pPr>
      <w:hyperlink r:id="rId5">
        <w:r w:rsidR="008365CE" w:rsidRPr="001A2964">
          <w:rPr>
            <w:rFonts w:ascii="Times New Roman" w:eastAsia="Arial" w:hAnsi="Times New Roman"/>
            <w:b/>
            <w:bCs/>
            <w:color w:val="000080"/>
            <w:w w:val="93"/>
            <w:sz w:val="32"/>
            <w:szCs w:val="32"/>
            <w:u w:val="thick" w:color="011893"/>
          </w:rPr>
          <w:t>al</w:t>
        </w:r>
        <w:r w:rsidR="008365CE" w:rsidRPr="001A2964">
          <w:rPr>
            <w:rFonts w:ascii="Times New Roman" w:eastAsia="Arial" w:hAnsi="Times New Roman"/>
            <w:b/>
            <w:bCs/>
            <w:color w:val="000080"/>
            <w:w w:val="92"/>
            <w:sz w:val="32"/>
            <w:szCs w:val="32"/>
            <w:u w:val="thick" w:color="011893"/>
          </w:rPr>
          <w:t>amoa</w:t>
        </w:r>
        <w:r w:rsidR="008365CE" w:rsidRPr="001A2964">
          <w:rPr>
            <w:rFonts w:ascii="Times New Roman" w:eastAsia="Arial" w:hAnsi="Times New Roman"/>
            <w:b/>
            <w:bCs/>
            <w:color w:val="000080"/>
            <w:spacing w:val="-6"/>
            <w:w w:val="92"/>
            <w:sz w:val="32"/>
            <w:szCs w:val="32"/>
            <w:u w:val="thick" w:color="011893"/>
          </w:rPr>
          <w:t>r</w:t>
        </w:r>
        <w:r w:rsidR="008365CE" w:rsidRPr="001A2964">
          <w:rPr>
            <w:rFonts w:ascii="Times New Roman" w:eastAsia="Arial" w:hAnsi="Times New Roman"/>
            <w:b/>
            <w:bCs/>
            <w:color w:val="000080"/>
            <w:w w:val="79"/>
            <w:sz w:val="32"/>
            <w:szCs w:val="32"/>
            <w:u w:val="thick" w:color="011893"/>
          </w:rPr>
          <w:t>e</w:t>
        </w:r>
        <w:r w:rsidR="008365CE" w:rsidRPr="001A2964">
          <w:rPr>
            <w:rFonts w:ascii="Times New Roman" w:eastAsia="Arial" w:hAnsi="Times New Roman"/>
            <w:b/>
            <w:bCs/>
            <w:color w:val="000080"/>
            <w:w w:val="84"/>
            <w:sz w:val="32"/>
            <w:szCs w:val="32"/>
            <w:u w:val="thick" w:color="011893"/>
          </w:rPr>
          <w:t>ac</w:t>
        </w:r>
        <w:r w:rsidR="008365CE" w:rsidRPr="001A2964">
          <w:rPr>
            <w:rFonts w:ascii="Times New Roman" w:eastAsia="Arial" w:hAnsi="Times New Roman"/>
            <w:b/>
            <w:bCs/>
            <w:color w:val="000080"/>
            <w:w w:val="91"/>
            <w:sz w:val="32"/>
            <w:szCs w:val="32"/>
            <w:u w:val="thick" w:color="011893"/>
          </w:rPr>
          <w:t>p</w:t>
        </w:r>
        <w:r w:rsidR="008365CE" w:rsidRPr="001A2964">
          <w:rPr>
            <w:rFonts w:ascii="Times New Roman" w:eastAsia="Arial" w:hAnsi="Times New Roman"/>
            <w:b/>
            <w:bCs/>
            <w:color w:val="000080"/>
            <w:w w:val="93"/>
            <w:sz w:val="32"/>
            <w:szCs w:val="32"/>
            <w:u w:val="thick" w:color="011893"/>
          </w:rPr>
          <w:t>a@</w:t>
        </w:r>
        <w:r w:rsidR="008365CE" w:rsidRPr="001A2964">
          <w:rPr>
            <w:rFonts w:ascii="Times New Roman" w:eastAsia="Arial" w:hAnsi="Times New Roman"/>
            <w:b/>
            <w:bCs/>
            <w:color w:val="000080"/>
            <w:w w:val="90"/>
            <w:sz w:val="32"/>
            <w:szCs w:val="32"/>
            <w:u w:val="thick" w:color="011893"/>
          </w:rPr>
          <w:t>gmai</w:t>
        </w:r>
        <w:r w:rsidR="008365CE" w:rsidRPr="001A2964">
          <w:rPr>
            <w:rFonts w:ascii="Times New Roman" w:eastAsia="Arial" w:hAnsi="Times New Roman"/>
            <w:b/>
            <w:bCs/>
            <w:color w:val="000080"/>
            <w:w w:val="99"/>
            <w:sz w:val="32"/>
            <w:szCs w:val="32"/>
            <w:u w:val="thick" w:color="011893"/>
          </w:rPr>
          <w:t>l</w:t>
        </w:r>
        <w:r w:rsidR="008365CE" w:rsidRPr="001A2964">
          <w:rPr>
            <w:rFonts w:ascii="Times New Roman" w:eastAsia="Arial" w:hAnsi="Times New Roman"/>
            <w:b/>
            <w:bCs/>
            <w:color w:val="000080"/>
            <w:w w:val="83"/>
            <w:sz w:val="32"/>
            <w:szCs w:val="32"/>
            <w:u w:val="thick" w:color="011893"/>
          </w:rPr>
          <w:t>.c</w:t>
        </w:r>
        <w:r w:rsidR="008365CE" w:rsidRPr="001A2964">
          <w:rPr>
            <w:rFonts w:ascii="Times New Roman" w:eastAsia="Arial" w:hAnsi="Times New Roman"/>
            <w:b/>
            <w:bCs/>
            <w:color w:val="000080"/>
            <w:w w:val="88"/>
            <w:sz w:val="32"/>
            <w:szCs w:val="32"/>
            <w:u w:val="thick" w:color="011893"/>
          </w:rPr>
          <w:t>om</w:t>
        </w:r>
      </w:hyperlink>
    </w:p>
    <w:p w:rsidR="00002E52" w:rsidRDefault="002B7FBA" w:rsidP="009350FB">
      <w:pPr>
        <w:ind w:left="0"/>
        <w:jc w:val="center"/>
      </w:pPr>
      <w:r>
        <w:t>19 March</w:t>
      </w:r>
      <w:r w:rsidR="009350FB">
        <w:t xml:space="preserve"> 201</w:t>
      </w:r>
      <w:r w:rsidR="00701E93">
        <w:t>3</w:t>
      </w:r>
    </w:p>
    <w:p w:rsidR="009350FB" w:rsidRDefault="009350FB" w:rsidP="009350FB">
      <w:pPr>
        <w:ind w:left="0"/>
        <w:jc w:val="center"/>
      </w:pPr>
    </w:p>
    <w:p w:rsidR="001F2955" w:rsidRDefault="005F7845" w:rsidP="001F2955">
      <w:pPr>
        <w:pStyle w:val="ListParagraph"/>
        <w:numPr>
          <w:ilvl w:val="0"/>
          <w:numId w:val="1"/>
        </w:numPr>
        <w:jc w:val="left"/>
      </w:pPr>
      <w:r>
        <w:t>Meeting</w:t>
      </w:r>
      <w:r w:rsidR="002E5E74">
        <w:t xml:space="preserve"> at Las </w:t>
      </w:r>
      <w:proofErr w:type="spellStart"/>
      <w:r w:rsidR="002E5E74">
        <w:t>Palapas</w:t>
      </w:r>
      <w:proofErr w:type="spellEnd"/>
      <w:r w:rsidR="002E5E74">
        <w:t xml:space="preserve"> in City of </w:t>
      </w:r>
      <w:proofErr w:type="spellStart"/>
      <w:r w:rsidR="002E5E74">
        <w:t>Windcrest</w:t>
      </w:r>
      <w:proofErr w:type="spellEnd"/>
      <w:r w:rsidR="002E5E74">
        <w:t xml:space="preserve"> was called into order with 10 members and 6 visitors in attendance</w:t>
      </w:r>
      <w:r w:rsidR="00C03ED7">
        <w:t>.</w:t>
      </w:r>
    </w:p>
    <w:p w:rsidR="005F7845" w:rsidRDefault="005F7845" w:rsidP="00C03ED7">
      <w:pPr>
        <w:pStyle w:val="ListParagraph"/>
        <w:jc w:val="left"/>
      </w:pPr>
      <w:r>
        <w:t xml:space="preserve"> </w:t>
      </w:r>
    </w:p>
    <w:p w:rsidR="009350FB" w:rsidRDefault="005F2282" w:rsidP="009350FB">
      <w:pPr>
        <w:pStyle w:val="ListParagraph"/>
        <w:numPr>
          <w:ilvl w:val="0"/>
          <w:numId w:val="1"/>
        </w:numPr>
        <w:jc w:val="left"/>
      </w:pPr>
      <w:r>
        <w:t xml:space="preserve">Community Response to Active Shooter Presentation introduced and narrated by UT System Police.  Several discussions and perspectives introduced and considered for future development to accommodate various communities requesting need for information/training to develop universal response. </w:t>
      </w:r>
      <w:r w:rsidR="00351035">
        <w:t xml:space="preserve">  Concerns for liability and </w:t>
      </w:r>
      <w:r w:rsidR="009D66E3">
        <w:t>risks in providing information being evaluated and researched further.</w:t>
      </w:r>
    </w:p>
    <w:p w:rsidR="005F2282" w:rsidRDefault="005F2282" w:rsidP="005F2282">
      <w:pPr>
        <w:pStyle w:val="ListParagraph"/>
      </w:pPr>
    </w:p>
    <w:p w:rsidR="00351035" w:rsidRDefault="005F2282" w:rsidP="009D66E3">
      <w:pPr>
        <w:pStyle w:val="ListParagraph"/>
        <w:numPr>
          <w:ilvl w:val="0"/>
          <w:numId w:val="1"/>
        </w:numPr>
        <w:jc w:val="left"/>
      </w:pPr>
      <w:r>
        <w:t xml:space="preserve">Via Transit </w:t>
      </w:r>
      <w:r w:rsidR="0037735C">
        <w:t>Police report</w:t>
      </w:r>
      <w:r>
        <w:t xml:space="preserve"> their latest concern ha</w:t>
      </w:r>
      <w:r w:rsidR="0037735C">
        <w:t>ve</w:t>
      </w:r>
      <w:r>
        <w:t xml:space="preserve"> been with “Thefts” of electronics</w:t>
      </w:r>
      <w:r w:rsidR="0037735C">
        <w:t xml:space="preserve"> from distracted patrons, unaware of vulnerabilities in keeping high-dollar electronics exposed to “snatching &amp; grab” thieves.  Via reminds members in L/E they have great resource in video technology and is a resource they are gracious in sharing.</w:t>
      </w:r>
    </w:p>
    <w:p w:rsidR="00EC7986" w:rsidRDefault="00EC7986" w:rsidP="00EC7986">
      <w:pPr>
        <w:ind w:left="0"/>
        <w:jc w:val="left"/>
      </w:pPr>
    </w:p>
    <w:p w:rsidR="001F2955" w:rsidRDefault="001F2955" w:rsidP="001F2955">
      <w:pPr>
        <w:pStyle w:val="ListParagraph"/>
      </w:pPr>
    </w:p>
    <w:p w:rsidR="001F2955" w:rsidRDefault="001F2955" w:rsidP="00EC7986">
      <w:pPr>
        <w:pStyle w:val="ListParagraph"/>
        <w:numPr>
          <w:ilvl w:val="0"/>
          <w:numId w:val="5"/>
        </w:numPr>
        <w:jc w:val="left"/>
      </w:pPr>
      <w:r>
        <w:t>Summer Conference 2013, set for League City</w:t>
      </w:r>
      <w:r w:rsidR="00B87B56">
        <w:t>, AACPA has 4 scholarships which are designed to support members with registration fees.  If you know of worthy members please send email to Paul Gonzales to request scholarship.  Criteria for consideration will be based on need, meeting attendance, and minimum 1 year membership for consideration.</w:t>
      </w:r>
    </w:p>
    <w:p w:rsidR="001F2955" w:rsidRDefault="001F2955" w:rsidP="001F2955">
      <w:pPr>
        <w:pStyle w:val="ListParagraph"/>
      </w:pPr>
    </w:p>
    <w:p w:rsidR="00EC7986" w:rsidRDefault="001F2955" w:rsidP="00EC7986">
      <w:pPr>
        <w:pStyle w:val="ListParagraph"/>
        <w:numPr>
          <w:ilvl w:val="0"/>
          <w:numId w:val="5"/>
        </w:numPr>
        <w:jc w:val="left"/>
      </w:pPr>
      <w:proofErr w:type="gramStart"/>
      <w:r>
        <w:t>2015,</w:t>
      </w:r>
      <w:proofErr w:type="gramEnd"/>
      <w:r>
        <w:t xml:space="preserve"> will mark the 40</w:t>
      </w:r>
      <w:r w:rsidRPr="001F2955">
        <w:rPr>
          <w:vertAlign w:val="superscript"/>
        </w:rPr>
        <w:t>th</w:t>
      </w:r>
      <w:r>
        <w:t xml:space="preserve"> Anniversary Crime Prevention Association, seeking to secure Hotel bids, door prize donations; seeking ideas and recommendations for fund raisers.</w:t>
      </w:r>
      <w:r w:rsidR="00351035">
        <w:t xml:space="preserve">  Congratulations Officer Paul Morales, Trinity University PD, winning the drawing.</w:t>
      </w:r>
    </w:p>
    <w:p w:rsidR="001F2955" w:rsidRDefault="001F2955" w:rsidP="001F2955">
      <w:pPr>
        <w:pStyle w:val="ListParagraph"/>
      </w:pPr>
    </w:p>
    <w:p w:rsidR="00B87B56" w:rsidRPr="00351035" w:rsidRDefault="001F2955" w:rsidP="00EC7986">
      <w:pPr>
        <w:pStyle w:val="ListParagraph"/>
        <w:numPr>
          <w:ilvl w:val="0"/>
          <w:numId w:val="5"/>
        </w:numPr>
        <w:jc w:val="left"/>
        <w:rPr>
          <w:b/>
        </w:rPr>
      </w:pPr>
      <w:r>
        <w:t xml:space="preserve">Members are reminded every January </w:t>
      </w:r>
      <w:r w:rsidRPr="00351035">
        <w:rPr>
          <w:b/>
        </w:rPr>
        <w:t>member</w:t>
      </w:r>
      <w:r w:rsidR="00B87B56" w:rsidRPr="00351035">
        <w:rPr>
          <w:b/>
        </w:rPr>
        <w:t>ship fees</w:t>
      </w:r>
      <w:r w:rsidR="00B87B56">
        <w:t xml:space="preserve"> are </w:t>
      </w:r>
      <w:r w:rsidR="00B87B56" w:rsidRPr="00351035">
        <w:rPr>
          <w:b/>
        </w:rPr>
        <w:t>due</w:t>
      </w:r>
    </w:p>
    <w:p w:rsidR="00B87B56" w:rsidRDefault="00B87B56" w:rsidP="00B87B56">
      <w:pPr>
        <w:pStyle w:val="ListParagraph"/>
      </w:pPr>
    </w:p>
    <w:p w:rsidR="001F2955" w:rsidRDefault="00351035" w:rsidP="00EC7986">
      <w:pPr>
        <w:pStyle w:val="ListParagraph"/>
        <w:numPr>
          <w:ilvl w:val="0"/>
          <w:numId w:val="5"/>
        </w:numPr>
        <w:jc w:val="left"/>
      </w:pPr>
      <w:r>
        <w:t xml:space="preserve">Thank you to </w:t>
      </w:r>
      <w:proofErr w:type="spellStart"/>
      <w:r>
        <w:t>LoJack</w:t>
      </w:r>
      <w:proofErr w:type="spellEnd"/>
      <w:r>
        <w:t xml:space="preserve"> for </w:t>
      </w:r>
      <w:r w:rsidR="00B87B56">
        <w:t>d</w:t>
      </w:r>
      <w:r>
        <w:t>onatin</w:t>
      </w:r>
      <w:r w:rsidR="00B87B56">
        <w:t xml:space="preserve">g </w:t>
      </w:r>
      <w:r>
        <w:t xml:space="preserve">1 year </w:t>
      </w:r>
      <w:r w:rsidR="00B87B56">
        <w:t>subscription service for meeting drawing.</w:t>
      </w:r>
      <w:r w:rsidR="0028103E">
        <w:t xml:space="preserve"> </w:t>
      </w:r>
      <w:r w:rsidR="00B87B56">
        <w:t xml:space="preserve"> </w:t>
      </w:r>
      <w:r w:rsidR="001F2955">
        <w:t xml:space="preserve"> </w:t>
      </w:r>
    </w:p>
    <w:p w:rsidR="009D66E3" w:rsidRDefault="009D66E3" w:rsidP="009D66E3">
      <w:pPr>
        <w:pStyle w:val="ListParagraph"/>
      </w:pPr>
    </w:p>
    <w:p w:rsidR="009D66E3" w:rsidRDefault="009D66E3" w:rsidP="00EC7986">
      <w:pPr>
        <w:pStyle w:val="ListParagraph"/>
        <w:numPr>
          <w:ilvl w:val="0"/>
          <w:numId w:val="5"/>
        </w:numPr>
        <w:jc w:val="left"/>
      </w:pPr>
      <w:r>
        <w:t>Board members voted on outstanding financial matters due payment and concluded on agreeing on clearing debts.</w:t>
      </w:r>
    </w:p>
    <w:p w:rsidR="009D66E3" w:rsidRDefault="009D66E3" w:rsidP="009D66E3">
      <w:pPr>
        <w:pStyle w:val="ListParagraph"/>
      </w:pPr>
    </w:p>
    <w:p w:rsidR="009D66E3" w:rsidRDefault="009D66E3" w:rsidP="009D66E3">
      <w:pPr>
        <w:pStyle w:val="ListParagraph"/>
        <w:jc w:val="left"/>
      </w:pPr>
    </w:p>
    <w:sectPr w:rsidR="009D66E3" w:rsidSect="00002E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0CC9"/>
    <w:multiLevelType w:val="hybridMultilevel"/>
    <w:tmpl w:val="F04A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12356"/>
    <w:multiLevelType w:val="hybridMultilevel"/>
    <w:tmpl w:val="73B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F483B"/>
    <w:multiLevelType w:val="hybridMultilevel"/>
    <w:tmpl w:val="7264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2F3EE0"/>
    <w:multiLevelType w:val="hybridMultilevel"/>
    <w:tmpl w:val="914C7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6E3490"/>
    <w:multiLevelType w:val="hybridMultilevel"/>
    <w:tmpl w:val="7BCA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350FB"/>
    <w:rsid w:val="00002E52"/>
    <w:rsid w:val="00020C94"/>
    <w:rsid w:val="000F7497"/>
    <w:rsid w:val="001F2955"/>
    <w:rsid w:val="00222F7B"/>
    <w:rsid w:val="0028103E"/>
    <w:rsid w:val="002B7FBA"/>
    <w:rsid w:val="002E5E74"/>
    <w:rsid w:val="0032748F"/>
    <w:rsid w:val="00351035"/>
    <w:rsid w:val="0037735C"/>
    <w:rsid w:val="003C0C15"/>
    <w:rsid w:val="005F2282"/>
    <w:rsid w:val="005F7845"/>
    <w:rsid w:val="006B0726"/>
    <w:rsid w:val="00701E93"/>
    <w:rsid w:val="007C6C3E"/>
    <w:rsid w:val="008365CE"/>
    <w:rsid w:val="008A214A"/>
    <w:rsid w:val="009350FB"/>
    <w:rsid w:val="009D66E3"/>
    <w:rsid w:val="00A65A92"/>
    <w:rsid w:val="00B87B56"/>
    <w:rsid w:val="00C03ED7"/>
    <w:rsid w:val="00C10E97"/>
    <w:rsid w:val="00EC7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3"/>
        <w:ind w:left="62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0F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0F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50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moareacp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TX @ San Antonio</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dc:creator>
  <cp:keywords/>
  <dc:description/>
  <cp:lastModifiedBy>UTSA</cp:lastModifiedBy>
  <cp:revision>2</cp:revision>
  <dcterms:created xsi:type="dcterms:W3CDTF">2013-03-20T20:06:00Z</dcterms:created>
  <dcterms:modified xsi:type="dcterms:W3CDTF">2013-03-20T20:06:00Z</dcterms:modified>
</cp:coreProperties>
</file>